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7777777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International GCSE Biology 4BI1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26EEFD11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F1882">
              <w:rPr>
                <w:rFonts w:ascii="Arial" w:hAnsi="Arial" w:cs="Arial"/>
                <w:b/>
                <w:sz w:val="32"/>
                <w:szCs w:val="32"/>
              </w:rPr>
              <w:t xml:space="preserve">6. </w:t>
            </w:r>
            <w:r w:rsidR="00AF1882" w:rsidRPr="00AF1882">
              <w:rPr>
                <w:rFonts w:ascii="Arial" w:hAnsi="Arial" w:cs="Arial"/>
                <w:b/>
                <w:sz w:val="18"/>
                <w:szCs w:val="18"/>
              </w:rPr>
              <w:t>Microorganisms and Genetic Modification</w:t>
            </w:r>
          </w:p>
        </w:tc>
        <w:tc>
          <w:tcPr>
            <w:tcW w:w="6570" w:type="dxa"/>
            <w:gridSpan w:val="2"/>
          </w:tcPr>
          <w:p w14:paraId="511AE30F" w14:textId="5F088B11" w:rsidR="00841EC9" w:rsidRPr="007D108C" w:rsidRDefault="00841EC9" w:rsidP="003F003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AF1882">
              <w:rPr>
                <w:rFonts w:ascii="Arial" w:hAnsi="Arial" w:cs="Arial"/>
                <w:b/>
                <w:sz w:val="28"/>
                <w:szCs w:val="28"/>
              </w:rPr>
              <w:t>21. Using Microorganisms</w:t>
            </w:r>
          </w:p>
        </w:tc>
        <w:tc>
          <w:tcPr>
            <w:tcW w:w="2186" w:type="dxa"/>
          </w:tcPr>
          <w:p w14:paraId="0F858474" w14:textId="6275B863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14731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484443B6" w14:textId="77777777" w:rsidR="00031DC8" w:rsidRPr="00BE46F8" w:rsidRDefault="00031DC8" w:rsidP="00031DC8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5: Use of biological resources</w:t>
            </w:r>
          </w:p>
          <w:p w14:paraId="7DE68530" w14:textId="77777777" w:rsidR="00031DC8" w:rsidRPr="00BE46F8" w:rsidRDefault="00031DC8" w:rsidP="00031DC8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 xml:space="preserve">a) </w:t>
            </w:r>
            <w:r w:rsidRPr="00BE46F8">
              <w:rPr>
                <w:sz w:val="18"/>
                <w:szCs w:val="18"/>
              </w:rPr>
              <w:t>Food production</w:t>
            </w:r>
          </w:p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2B7CB9F7" w14:textId="77777777" w:rsidR="00031DC8" w:rsidRPr="00BE46F8" w:rsidRDefault="00031DC8" w:rsidP="00031DC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5.5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the role of yeast in the production of food including bread</w:t>
            </w:r>
          </w:p>
          <w:p w14:paraId="6AF70E85" w14:textId="77777777" w:rsidR="00031DC8" w:rsidRPr="00BE46F8" w:rsidRDefault="00031DC8" w:rsidP="00031DC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22F503B2" w14:textId="77777777" w:rsidR="00031DC8" w:rsidRPr="00BE46F8" w:rsidRDefault="00031DC8" w:rsidP="00031DC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5.6</w:t>
            </w:r>
            <w:r w:rsidRPr="00BE46F8">
              <w:rPr>
                <w:sz w:val="18"/>
                <w:szCs w:val="18"/>
                <w:lang w:eastAsia="en-GB"/>
              </w:rPr>
              <w:t xml:space="preserve"> </w:t>
            </w:r>
            <w:r w:rsidRPr="00BE46F8">
              <w:rPr>
                <w:i/>
                <w:iCs/>
                <w:sz w:val="18"/>
                <w:szCs w:val="18"/>
                <w:lang w:eastAsia="en-GB"/>
              </w:rPr>
              <w:t>practical: investigate the role of anaerobic respiration by yeast in different conditions</w:t>
            </w:r>
          </w:p>
          <w:p w14:paraId="2C9B956A" w14:textId="77777777" w:rsidR="00031DC8" w:rsidRPr="00BE46F8" w:rsidRDefault="00031DC8" w:rsidP="00031DC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eastAsia="en-GB"/>
              </w:rPr>
            </w:pPr>
          </w:p>
          <w:p w14:paraId="67BFBD80" w14:textId="77777777" w:rsidR="00031DC8" w:rsidRPr="00BE46F8" w:rsidRDefault="00031DC8" w:rsidP="00031DC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5.7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the role of bacteria (</w:t>
            </w:r>
            <w:r w:rsidRPr="00BE46F8">
              <w:rPr>
                <w:i/>
                <w:iCs/>
                <w:sz w:val="18"/>
                <w:szCs w:val="18"/>
                <w:lang w:eastAsia="en-GB"/>
              </w:rPr>
              <w:t>Lactobacillus</w:t>
            </w:r>
            <w:r w:rsidRPr="00BE46F8">
              <w:rPr>
                <w:sz w:val="18"/>
                <w:szCs w:val="18"/>
                <w:lang w:eastAsia="en-GB"/>
              </w:rPr>
              <w:t>) in the production of yoghurt</w:t>
            </w:r>
          </w:p>
          <w:p w14:paraId="41D5C7F8" w14:textId="77777777" w:rsidR="00031DC8" w:rsidRPr="00BE46F8" w:rsidRDefault="00031DC8" w:rsidP="00031DC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41654139" w14:textId="77777777" w:rsidR="00031DC8" w:rsidRPr="00BE46F8" w:rsidRDefault="00031DC8" w:rsidP="00031DC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5.8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the use of an industrial fermenter and explain the need to provide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E46F8">
              <w:rPr>
                <w:sz w:val="18"/>
                <w:szCs w:val="18"/>
                <w:lang w:eastAsia="en-GB"/>
              </w:rPr>
              <w:t>suitable conditions in the fermenter, including aseptic precautions, nutrients, optimum temperature and pH, oxygenation and agitation, for the growth of microorganisms.</w:t>
            </w: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786E698E" w14:textId="77777777" w:rsidR="00F50C89" w:rsidRDefault="00F50C89" w:rsidP="00F50C89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Biology Section 5 – Lesson 1 – Population Growth and Food Production – 12.25 to 18.38</w:t>
            </w:r>
          </w:p>
          <w:p w14:paraId="3ED45975" w14:textId="77777777" w:rsidR="00F50C89" w:rsidRPr="007D405D" w:rsidRDefault="00F50C89" w:rsidP="00F50C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8B47E" w14:textId="77777777" w:rsidR="00F50C89" w:rsidRDefault="00F50C89" w:rsidP="00F50C89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Biology Section 5 – Lesson 1 – Slides 43 to 77</w:t>
            </w:r>
          </w:p>
          <w:p w14:paraId="78B1418D" w14:textId="77777777" w:rsidR="00F50C89" w:rsidRDefault="00F50C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7C40208E" w14:textId="77777777" w:rsidR="00D533B9" w:rsidRDefault="00EC456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 – What are microorganisms?</w:t>
            </w:r>
          </w:p>
          <w:p w14:paraId="45F1A7FB" w14:textId="77777777" w:rsidR="00EC456E" w:rsidRDefault="00EC456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 – Fermentation and biotechnology</w:t>
            </w:r>
          </w:p>
          <w:p w14:paraId="50DFF1E6" w14:textId="77777777" w:rsidR="00EC456E" w:rsidRDefault="00EC456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 – Traditional biotechnology – making food and drinks</w:t>
            </w:r>
          </w:p>
          <w:p w14:paraId="57A49613" w14:textId="422642DD" w:rsidR="00EC456E" w:rsidRPr="001762B8" w:rsidRDefault="00EC456E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0B0BD3EA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EC456E">
              <w:rPr>
                <w:rFonts w:ascii="Arial" w:hAnsi="Arial" w:cs="Arial"/>
                <w:sz w:val="32"/>
                <w:szCs w:val="32"/>
              </w:rPr>
              <w:t xml:space="preserve">287 – </w:t>
            </w:r>
            <w:proofErr w:type="gramStart"/>
            <w:r w:rsidR="00EC456E">
              <w:rPr>
                <w:rFonts w:ascii="Arial" w:hAnsi="Arial" w:cs="Arial"/>
                <w:sz w:val="32"/>
                <w:szCs w:val="32"/>
              </w:rPr>
              <w:t>288  Qs</w:t>
            </w:r>
            <w:proofErr w:type="gramEnd"/>
            <w:r w:rsidR="00EC456E">
              <w:rPr>
                <w:rFonts w:ascii="Arial" w:hAnsi="Arial" w:cs="Arial"/>
                <w:sz w:val="32"/>
                <w:szCs w:val="32"/>
              </w:rPr>
              <w:t>. 1 to 7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7777777" w:rsidR="00D533B9" w:rsidRPr="00DC6CB7" w:rsidRDefault="00D533B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5FCD6CE8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EC456E">
              <w:rPr>
                <w:rFonts w:ascii="Arial" w:hAnsi="Arial" w:cs="Arial"/>
                <w:sz w:val="32"/>
                <w:szCs w:val="32"/>
              </w:rPr>
              <w:t>21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66D7FA41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EC456E">
              <w:rPr>
                <w:rFonts w:ascii="Arial" w:hAnsi="Arial" w:cs="Arial"/>
                <w:sz w:val="32"/>
                <w:szCs w:val="32"/>
              </w:rPr>
              <w:t>21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06A87572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EC456E">
              <w:rPr>
                <w:rFonts w:ascii="Arial" w:hAnsi="Arial" w:cs="Arial"/>
                <w:sz w:val="32"/>
                <w:szCs w:val="32"/>
              </w:rPr>
              <w:t>21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5625D3A3" w14:textId="3A4FE7AF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6A2D326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lastRenderedPageBreak/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D6210C" w:rsidRPr="00841EC9">
        <w:rPr>
          <w:rFonts w:ascii="Arial" w:hAnsi="Arial" w:cs="Arial"/>
          <w:sz w:val="28"/>
          <w:szCs w:val="28"/>
        </w:rPr>
        <w:t>Biology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D6210C" w:rsidRPr="00841EC9">
        <w:rPr>
          <w:rFonts w:ascii="Arial" w:hAnsi="Arial" w:cs="Arial"/>
          <w:sz w:val="28"/>
          <w:szCs w:val="28"/>
        </w:rPr>
        <w:t>(Bradfield and Potter)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31DC8"/>
    <w:rsid w:val="000E1199"/>
    <w:rsid w:val="00126B13"/>
    <w:rsid w:val="0013420C"/>
    <w:rsid w:val="00161C2A"/>
    <w:rsid w:val="001762B8"/>
    <w:rsid w:val="001D607F"/>
    <w:rsid w:val="00206791"/>
    <w:rsid w:val="00207B4F"/>
    <w:rsid w:val="002551BD"/>
    <w:rsid w:val="002A66A9"/>
    <w:rsid w:val="002D0942"/>
    <w:rsid w:val="002E58C7"/>
    <w:rsid w:val="002E6CEF"/>
    <w:rsid w:val="002F23A0"/>
    <w:rsid w:val="00302238"/>
    <w:rsid w:val="003635BE"/>
    <w:rsid w:val="003C521F"/>
    <w:rsid w:val="003F0034"/>
    <w:rsid w:val="00414731"/>
    <w:rsid w:val="00457A9D"/>
    <w:rsid w:val="004E232E"/>
    <w:rsid w:val="005E1BCE"/>
    <w:rsid w:val="00665071"/>
    <w:rsid w:val="006E2745"/>
    <w:rsid w:val="006E7A70"/>
    <w:rsid w:val="007203A9"/>
    <w:rsid w:val="007A1C7B"/>
    <w:rsid w:val="007D108C"/>
    <w:rsid w:val="007D405D"/>
    <w:rsid w:val="00841EC9"/>
    <w:rsid w:val="00844A4C"/>
    <w:rsid w:val="009713DB"/>
    <w:rsid w:val="009E424D"/>
    <w:rsid w:val="00A80940"/>
    <w:rsid w:val="00AA2678"/>
    <w:rsid w:val="00AC7132"/>
    <w:rsid w:val="00AF1882"/>
    <w:rsid w:val="00AF1D5A"/>
    <w:rsid w:val="00B23D84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EC456E"/>
    <w:rsid w:val="00ED503E"/>
    <w:rsid w:val="00F0626D"/>
    <w:rsid w:val="00F5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2017-07-06T08:07:00Z</dcterms:created>
  <dcterms:modified xsi:type="dcterms:W3CDTF">2017-07-07T13:33:00Z</dcterms:modified>
</cp:coreProperties>
</file>