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670E2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D21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Polymers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670E24" w:rsidP="006A3F3D">
            <w:r w:rsidRPr="00406DBD">
              <w:rPr>
                <w:rFonts w:ascii="Arial" w:hAnsi="Arial" w:cs="Arial"/>
                <w:sz w:val="24"/>
                <w:szCs w:val="24"/>
              </w:rPr>
              <w:t>understand that an addition polymer is formed by joining up many small molecules called monomers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62B11" w:rsidRDefault="00670E24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draw the repeat unit of addition polymers, including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>), poly(propene) and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chloroethene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670E24" w:rsidP="00CC437B">
            <w:r w:rsidRPr="00406DBD">
              <w:rPr>
                <w:rFonts w:ascii="Arial" w:hAnsi="Arial" w:cs="Arial"/>
                <w:sz w:val="24"/>
                <w:szCs w:val="24"/>
              </w:rPr>
              <w:t>deduce the structure of a monomer from the repeat unit of an addition polymer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70E2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describe some uses for polymers, including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>), poly(propene) and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chloroethene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670E2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explain that addition polymers are hard to dispose of as their inertness means that they do not easily biodegrade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70E2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understand that some polymers, such as nylon, form by a different process called condensation polymerisation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70E2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06DBD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406DBD">
              <w:rPr>
                <w:rFonts w:ascii="Arial" w:hAnsi="Arial" w:cs="Arial"/>
                <w:sz w:val="24"/>
                <w:szCs w:val="24"/>
              </w:rPr>
              <w:t xml:space="preserve"> that condensation polymerisation produces a small molecule, such as water, as well as the polymer.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50AAC"/>
    <w:rsid w:val="009B6C88"/>
    <w:rsid w:val="00A051A0"/>
    <w:rsid w:val="00A1050D"/>
    <w:rsid w:val="00CC437B"/>
    <w:rsid w:val="00CC5312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2015-11-23T07:10:00Z</dcterms:created>
  <dcterms:modified xsi:type="dcterms:W3CDTF">2015-11-23T07:10:00Z</dcterms:modified>
</cp:coreProperties>
</file>