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E0E7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F42082">
              <w:rPr>
                <w:rFonts w:ascii="Arial" w:hAnsi="Arial" w:cs="Arial"/>
                <w:b/>
                <w:sz w:val="32"/>
                <w:szCs w:val="32"/>
              </w:rPr>
              <w:t>A4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F42082">
              <w:rPr>
                <w:rFonts w:ascii="Arial" w:hAnsi="Arial" w:cs="Arial"/>
                <w:b/>
                <w:sz w:val="32"/>
                <w:szCs w:val="32"/>
              </w:rPr>
              <w:t>Structures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1.6 understand the differences between 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>elements, compounds and mixtures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1.29 </w:t>
            </w:r>
            <w:proofErr w:type="gramStart"/>
            <w:r w:rsidRPr="005B5C52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5B5C52">
              <w:rPr>
                <w:rFonts w:ascii="Arial" w:hAnsi="Arial" w:cs="Arial"/>
                <w:sz w:val="24"/>
                <w:szCs w:val="24"/>
              </w:rPr>
              <w:t xml:space="preserve"> ionic bonding as a strong electrostatic attraction between oppositely charged ions.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1.30 </w:t>
            </w:r>
            <w:proofErr w:type="gramStart"/>
            <w:r w:rsidRPr="005B5C52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5B5C52">
              <w:rPr>
                <w:rFonts w:ascii="Arial" w:hAnsi="Arial" w:cs="Arial"/>
                <w:sz w:val="24"/>
                <w:szCs w:val="24"/>
              </w:rPr>
              <w:t xml:space="preserve"> that ionic compounds have high melting points and boiling points because of strong electrostatic forces between oppositely charged ions.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1.31 </w:t>
            </w:r>
            <w:proofErr w:type="gramStart"/>
            <w:r w:rsidRPr="005B5C52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5B5C52">
              <w:rPr>
                <w:rFonts w:ascii="Arial" w:hAnsi="Arial" w:cs="Arial"/>
                <w:sz w:val="24"/>
                <w:szCs w:val="24"/>
              </w:rPr>
              <w:t xml:space="preserve"> the formation of a covalent bond by the sharing of a pair of electrons between two atoms.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1.32 </w:t>
            </w:r>
            <w:proofErr w:type="gramStart"/>
            <w:r w:rsidRPr="005B5C52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5B5C52">
              <w:rPr>
                <w:rFonts w:ascii="Arial" w:hAnsi="Arial" w:cs="Arial"/>
                <w:sz w:val="24"/>
                <w:szCs w:val="24"/>
              </w:rPr>
              <w:t xml:space="preserve"> covalent bonding as a strong attraction between the bonding pair of electrons and the nuclei of the atoms involved in the bond.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1.33 explain, using dot and cross diagrams, the formation of covalent compounds by electron sharing for the following substances: </w:t>
            </w:r>
          </w:p>
          <w:p w:rsidR="005B5C52" w:rsidRPr="005B5C52" w:rsidRDefault="005B5C52" w:rsidP="005B5C52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Hydrogen, chlorine, hydrogen chloride, water, methane, ammonia, oxygen, nitrogen, carbon dioxide, ethane, </w:t>
            </w:r>
            <w:proofErr w:type="spellStart"/>
            <w:r w:rsidRPr="005B5C52">
              <w:rPr>
                <w:rFonts w:ascii="Arial" w:hAnsi="Arial" w:cs="Arial"/>
                <w:sz w:val="24"/>
                <w:szCs w:val="24"/>
              </w:rPr>
              <w:t>ethene</w:t>
            </w:r>
            <w:proofErr w:type="spellEnd"/>
            <w:r w:rsidRPr="005B5C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08C" w:rsidRPr="007D405D" w:rsidRDefault="005B5C52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5B5C52">
              <w:rPr>
                <w:rFonts w:ascii="Arial" w:hAnsi="Arial" w:cs="Arial"/>
                <w:sz w:val="24"/>
                <w:szCs w:val="24"/>
              </w:rPr>
              <w:t xml:space="preserve">1.37 </w:t>
            </w:r>
            <w:proofErr w:type="gramStart"/>
            <w:r w:rsidRPr="005B5C52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Pr="005B5C52">
              <w:rPr>
                <w:rFonts w:ascii="Arial" w:hAnsi="Arial" w:cs="Arial"/>
                <w:sz w:val="24"/>
                <w:szCs w:val="24"/>
              </w:rPr>
              <w:t xml:space="preserve"> a metal as a giant structure of positive ions surrounded by a sea of delocalised electrons.</w:t>
            </w:r>
          </w:p>
        </w:tc>
        <w:tc>
          <w:tcPr>
            <w:tcW w:w="4725" w:type="dxa"/>
          </w:tcPr>
          <w:p w:rsidR="00DC6CB7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5B5C52">
              <w:rPr>
                <w:rFonts w:ascii="Arial" w:hAnsi="Arial" w:cs="Arial"/>
                <w:color w:val="0070C0"/>
                <w:sz w:val="28"/>
                <w:szCs w:val="28"/>
              </w:rPr>
              <w:t xml:space="preserve">1 Lesson 1 -  12:05 </w:t>
            </w:r>
            <w:r w:rsidR="005B5C52" w:rsidRPr="005B5C52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 w:rsidR="005B5C52">
              <w:rPr>
                <w:rFonts w:ascii="Arial" w:hAnsi="Arial" w:cs="Arial"/>
                <w:color w:val="0070C0"/>
                <w:sz w:val="28"/>
                <w:szCs w:val="28"/>
              </w:rPr>
              <w:t xml:space="preserve"> 14.25</w:t>
            </w:r>
          </w:p>
          <w:p w:rsidR="005B5C52" w:rsidRDefault="005B5C52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1 Lesson 5 -   00:40 </w:t>
            </w:r>
            <w:r w:rsidRPr="005B5C52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02:33</w:t>
            </w:r>
          </w:p>
          <w:p w:rsidR="005B5C52" w:rsidRPr="00EC39E8" w:rsidRDefault="005B5C52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1 Lesson 4 (3.2)  -  </w:t>
            </w:r>
            <w:r w:rsidR="00FA2DCF">
              <w:rPr>
                <w:rFonts w:ascii="Arial" w:hAnsi="Arial" w:cs="Arial"/>
                <w:color w:val="0070C0"/>
                <w:sz w:val="28"/>
                <w:szCs w:val="28"/>
              </w:rPr>
              <w:t xml:space="preserve">16:25 </w:t>
            </w:r>
            <w:r w:rsidR="00FA2DCF" w:rsidRPr="00FA2DCF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 w:rsidR="00FA2DCF">
              <w:rPr>
                <w:rFonts w:ascii="Arial" w:hAnsi="Arial" w:cs="Arial"/>
                <w:color w:val="0070C0"/>
                <w:sz w:val="28"/>
                <w:szCs w:val="28"/>
              </w:rPr>
              <w:t xml:space="preserve"> end.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A3789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 Lesson 1 – Slides 42</w:t>
            </w:r>
            <w:r w:rsidR="00A37893" w:rsidRPr="00A3789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 w:rsidR="00A3789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47.</w:t>
            </w:r>
          </w:p>
          <w:p w:rsidR="00A37893" w:rsidRDefault="00A37893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Section 1 Lesson 4 – Slides 4</w:t>
            </w:r>
            <w:r w:rsidRPr="00A3789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7</w:t>
            </w:r>
          </w:p>
          <w:p w:rsidR="00A37893" w:rsidRPr="00EC39E8" w:rsidRDefault="00A37893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Section A3 – Bonding: Slides 66 </w:t>
            </w:r>
            <w:r w:rsidRPr="00A3789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67;  Slides 74 </w:t>
            </w:r>
            <w:r w:rsidRPr="00A37893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80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F42082">
              <w:rPr>
                <w:rFonts w:ascii="Arial" w:hAnsi="Arial" w:cs="Arial"/>
                <w:sz w:val="28"/>
                <w:szCs w:val="28"/>
              </w:rPr>
              <w:t>23 – Giant structures.</w:t>
            </w:r>
          </w:p>
          <w:p w:rsidR="00F42082" w:rsidRDefault="00F42082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29 – Simple molecular structures.</w:t>
            </w:r>
          </w:p>
          <w:p w:rsidR="00F42082" w:rsidRDefault="00F42082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30 – Elements, compounds and mixtures</w:t>
            </w:r>
          </w:p>
          <w:p w:rsidR="00F42082" w:rsidRDefault="00F42082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F42082" w:rsidRPr="001762B8" w:rsidRDefault="00F42082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32 – End of Chapter check list.</w:t>
            </w: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F42082">
              <w:rPr>
                <w:rFonts w:ascii="Arial" w:hAnsi="Arial" w:cs="Arial"/>
                <w:sz w:val="32"/>
                <w:szCs w:val="32"/>
              </w:rPr>
              <w:t>32 – End of Chapter questions.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B8004E" w:rsidRDefault="00B8004E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to textbook Ch4 questions - pdf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</w:t>
            </w:r>
            <w:r w:rsidR="00FF58E8">
              <w:rPr>
                <w:rFonts w:ascii="Arial" w:hAnsi="Arial" w:cs="Arial"/>
                <w:color w:val="002060"/>
                <w:sz w:val="32"/>
                <w:szCs w:val="32"/>
              </w:rPr>
              <w:t xml:space="preserve">video 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– Edexcel Chemistry Section </w:t>
            </w:r>
            <w:r w:rsidR="00FF58E8">
              <w:rPr>
                <w:rFonts w:ascii="Arial" w:hAnsi="Arial" w:cs="Arial"/>
                <w:color w:val="002060"/>
                <w:sz w:val="32"/>
                <w:szCs w:val="32"/>
              </w:rPr>
              <w:t>A4 Structures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58CA">
              <w:rPr>
                <w:rFonts w:ascii="Arial" w:hAnsi="Arial" w:cs="Arial"/>
                <w:sz w:val="32"/>
                <w:szCs w:val="32"/>
              </w:rPr>
              <w:t>A4</w:t>
            </w:r>
            <w:proofErr w:type="gramEnd"/>
            <w:r w:rsidR="005F58C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</w:t>
            </w:r>
            <w:r w:rsidR="005F58CA">
              <w:rPr>
                <w:rFonts w:ascii="Arial" w:hAnsi="Arial" w:cs="Arial"/>
                <w:sz w:val="32"/>
                <w:szCs w:val="32"/>
              </w:rPr>
              <w:t xml:space="preserve"> Structures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58CA">
              <w:rPr>
                <w:rFonts w:ascii="Arial" w:hAnsi="Arial" w:cs="Arial"/>
                <w:sz w:val="32"/>
                <w:szCs w:val="32"/>
              </w:rPr>
              <w:t>A4</w:t>
            </w:r>
            <w:proofErr w:type="gramEnd"/>
            <w:r w:rsidR="005F58C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</w:t>
            </w:r>
            <w:r w:rsidR="005F58CA">
              <w:rPr>
                <w:rFonts w:ascii="Arial" w:hAnsi="Arial" w:cs="Arial"/>
                <w:sz w:val="32"/>
                <w:szCs w:val="32"/>
              </w:rPr>
              <w:t xml:space="preserve"> - Structures</w:t>
            </w:r>
            <w:r w:rsidR="00D27CAA">
              <w:rPr>
                <w:rFonts w:ascii="Arial" w:hAnsi="Arial" w:cs="Arial"/>
                <w:sz w:val="32"/>
                <w:szCs w:val="32"/>
              </w:rPr>
              <w:t>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Default="00B8004E">
      <w:pPr>
        <w:rPr>
          <w:rFonts w:ascii="Arial" w:hAnsi="Arial" w:cs="Arial"/>
          <w:color w:val="0070C0"/>
          <w:sz w:val="32"/>
          <w:szCs w:val="32"/>
        </w:rPr>
      </w:pPr>
      <w:hyperlink r:id="rId5" w:history="1">
        <w:r w:rsidRPr="00C24D9C">
          <w:rPr>
            <w:rStyle w:val="Hyperlink"/>
            <w:rFonts w:ascii="Arial" w:hAnsi="Arial" w:cs="Arial"/>
            <w:sz w:val="32"/>
            <w:szCs w:val="32"/>
          </w:rPr>
          <w:t>http://www.chemguide.co.uk/igcse/chapters/chapter4.html</w:t>
        </w:r>
      </w:hyperlink>
    </w:p>
    <w:p w:rsidR="00B8004E" w:rsidRPr="00E976BB" w:rsidRDefault="00B8004E">
      <w:pPr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</w:p>
    <w:sectPr w:rsidR="00B8004E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0E71"/>
    <w:rsid w:val="002E58C7"/>
    <w:rsid w:val="003635BE"/>
    <w:rsid w:val="00457A9D"/>
    <w:rsid w:val="004F43D8"/>
    <w:rsid w:val="005B5C52"/>
    <w:rsid w:val="005F58CA"/>
    <w:rsid w:val="006E2745"/>
    <w:rsid w:val="007203A9"/>
    <w:rsid w:val="007A1C7B"/>
    <w:rsid w:val="007D108C"/>
    <w:rsid w:val="007D405D"/>
    <w:rsid w:val="00A37893"/>
    <w:rsid w:val="00A80940"/>
    <w:rsid w:val="00AA2678"/>
    <w:rsid w:val="00AC7132"/>
    <w:rsid w:val="00AF1D5A"/>
    <w:rsid w:val="00B8004E"/>
    <w:rsid w:val="00CB1C62"/>
    <w:rsid w:val="00D27CAA"/>
    <w:rsid w:val="00DC6CB7"/>
    <w:rsid w:val="00E31F9B"/>
    <w:rsid w:val="00E976BB"/>
    <w:rsid w:val="00EC39E8"/>
    <w:rsid w:val="00F0626D"/>
    <w:rsid w:val="00F42082"/>
    <w:rsid w:val="00FA2DCF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2015-04-03T13:02:00Z</cp:lastPrinted>
  <dcterms:created xsi:type="dcterms:W3CDTF">2015-06-13T18:51:00Z</dcterms:created>
  <dcterms:modified xsi:type="dcterms:W3CDTF">2015-06-15T20:57:00Z</dcterms:modified>
</cp:coreProperties>
</file>