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CB1C6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A46C15">
              <w:rPr>
                <w:rFonts w:ascii="Arial" w:hAnsi="Arial" w:cs="Arial"/>
                <w:b/>
                <w:sz w:val="32"/>
                <w:szCs w:val="32"/>
              </w:rPr>
              <w:t>A1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A46C15">
              <w:rPr>
                <w:rFonts w:ascii="Arial" w:hAnsi="Arial" w:cs="Arial"/>
                <w:b/>
                <w:sz w:val="32"/>
                <w:szCs w:val="32"/>
              </w:rPr>
              <w:t>Kinetic Theory and Diffusion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A46C15" w:rsidRPr="00A46C15" w:rsidRDefault="007D405D" w:rsidP="00A46C15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C15" w:rsidRPr="00A46C15">
              <w:rPr>
                <w:rFonts w:ascii="Arial" w:hAnsi="Arial" w:cs="Arial"/>
                <w:sz w:val="24"/>
                <w:szCs w:val="24"/>
              </w:rPr>
              <w:t>1.1 understand the arrangement, movement and energy of the particles in each of the three</w:t>
            </w:r>
            <w:r w:rsidR="00A46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C15" w:rsidRPr="00A46C15">
              <w:rPr>
                <w:rFonts w:ascii="Arial" w:hAnsi="Arial" w:cs="Arial"/>
                <w:sz w:val="24"/>
                <w:szCs w:val="24"/>
              </w:rPr>
              <w:t>states of matter: solid, liquid and gas</w:t>
            </w:r>
          </w:p>
          <w:p w:rsidR="00A46C15" w:rsidRPr="00A46C15" w:rsidRDefault="00A46C15" w:rsidP="00A46C15">
            <w:pPr>
              <w:rPr>
                <w:rFonts w:ascii="Arial" w:hAnsi="Arial" w:cs="Arial"/>
                <w:sz w:val="24"/>
                <w:szCs w:val="24"/>
              </w:rPr>
            </w:pPr>
            <w:r w:rsidRPr="00A46C15">
              <w:rPr>
                <w:rFonts w:ascii="Arial" w:hAnsi="Arial" w:cs="Arial"/>
                <w:sz w:val="24"/>
                <w:szCs w:val="24"/>
              </w:rPr>
              <w:t xml:space="preserve">1.2 describe how the </w:t>
            </w:r>
            <w:proofErr w:type="spellStart"/>
            <w:r w:rsidRPr="00A46C15">
              <w:rPr>
                <w:rFonts w:ascii="Arial" w:hAnsi="Arial" w:cs="Arial"/>
                <w:sz w:val="24"/>
                <w:szCs w:val="24"/>
              </w:rPr>
              <w:t>interconversion</w:t>
            </w:r>
            <w:proofErr w:type="spellEnd"/>
            <w:r w:rsidRPr="00A46C15">
              <w:rPr>
                <w:rFonts w:ascii="Arial" w:hAnsi="Arial" w:cs="Arial"/>
                <w:sz w:val="24"/>
                <w:szCs w:val="24"/>
              </w:rPr>
              <w:t xml:space="preserve"> of solids, liquids and gases are achieved and recall the</w:t>
            </w:r>
          </w:p>
          <w:p w:rsidR="00A46C15" w:rsidRPr="00A46C15" w:rsidRDefault="00A46C15" w:rsidP="00A46C15">
            <w:pPr>
              <w:rPr>
                <w:rFonts w:ascii="Arial" w:hAnsi="Arial" w:cs="Arial"/>
                <w:sz w:val="24"/>
                <w:szCs w:val="24"/>
              </w:rPr>
            </w:pPr>
            <w:r w:rsidRPr="00A46C15">
              <w:rPr>
                <w:rFonts w:ascii="Arial" w:hAnsi="Arial" w:cs="Arial"/>
                <w:sz w:val="24"/>
                <w:szCs w:val="24"/>
              </w:rPr>
              <w:t xml:space="preserve">names used for these </w:t>
            </w:r>
            <w:proofErr w:type="spellStart"/>
            <w:r w:rsidRPr="00A46C15">
              <w:rPr>
                <w:rFonts w:ascii="Arial" w:hAnsi="Arial" w:cs="Arial"/>
                <w:sz w:val="24"/>
                <w:szCs w:val="24"/>
              </w:rPr>
              <w:t>interconversions</w:t>
            </w:r>
            <w:proofErr w:type="spellEnd"/>
          </w:p>
          <w:p w:rsidR="00A46C15" w:rsidRPr="00A46C15" w:rsidRDefault="00A46C15" w:rsidP="00A46C15">
            <w:pPr>
              <w:rPr>
                <w:rFonts w:ascii="Arial" w:hAnsi="Arial" w:cs="Arial"/>
                <w:sz w:val="24"/>
                <w:szCs w:val="24"/>
              </w:rPr>
            </w:pPr>
            <w:r w:rsidRPr="00A46C15">
              <w:rPr>
                <w:rFonts w:ascii="Arial" w:hAnsi="Arial" w:cs="Arial"/>
                <w:sz w:val="24"/>
                <w:szCs w:val="24"/>
              </w:rPr>
              <w:t xml:space="preserve">1.3 </w:t>
            </w:r>
            <w:proofErr w:type="gramStart"/>
            <w:r w:rsidRPr="00A46C15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A46C15">
              <w:rPr>
                <w:rFonts w:ascii="Arial" w:hAnsi="Arial" w:cs="Arial"/>
                <w:sz w:val="24"/>
                <w:szCs w:val="24"/>
              </w:rPr>
              <w:t xml:space="preserve"> the changes in arrangement, movement and energy of particles during these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6C15">
              <w:rPr>
                <w:rFonts w:ascii="Arial" w:hAnsi="Arial" w:cs="Arial"/>
                <w:sz w:val="24"/>
                <w:szCs w:val="24"/>
              </w:rPr>
              <w:t>interconversions</w:t>
            </w:r>
            <w:proofErr w:type="spellEnd"/>
            <w:r w:rsidRPr="00A46C1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3B1E92">
              <w:rPr>
                <w:rFonts w:ascii="Arial" w:hAnsi="Arial" w:cs="Arial"/>
                <w:color w:val="0070C0"/>
                <w:sz w:val="24"/>
                <w:szCs w:val="24"/>
              </w:rPr>
              <w:t>Section 1 – Lesson 1 – States of Matter and Atomic Structure (from beginning to 18.55)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A46C1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Chemistry - Section 1 – Lesson 1 (to slide 54)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62B8" w:rsidRDefault="007502ED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 – Solids, liquids and gases</w:t>
            </w:r>
          </w:p>
          <w:p w:rsidR="007502ED" w:rsidRDefault="007502ED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 – Changes of State</w:t>
            </w:r>
          </w:p>
          <w:p w:rsidR="007502ED" w:rsidRDefault="007502ED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 – Diffusion (in gases)</w:t>
            </w:r>
          </w:p>
          <w:p w:rsidR="007502ED" w:rsidRDefault="007502ED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 – Diffusion in liquids</w:t>
            </w:r>
          </w:p>
          <w:p w:rsidR="007502ED" w:rsidRDefault="007502ED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2ED" w:rsidRPr="001762B8" w:rsidRDefault="007502ED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 – Chapter check list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7502E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5 – end of chapter questions.</w:t>
            </w: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7502ED" w:rsidRDefault="007502ED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7502ED" w:rsidRDefault="007502ED" w:rsidP="00AF1D5A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Talking paper – Edexcel Chemistry Section A1 Kinetic Theory and Diffusion.</w:t>
            </w:r>
          </w:p>
          <w:p w:rsidR="007502ED" w:rsidRDefault="007502ED" w:rsidP="00AF1D5A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7502ED" w:rsidRDefault="007502E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A1 Question – Kinetic theory and diffusion. (pdf)</w:t>
            </w:r>
          </w:p>
          <w:p w:rsidR="007502ED" w:rsidRDefault="007502ED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7502ED" w:rsidRPr="007502ED" w:rsidRDefault="007502E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A1 Question – mark scheme. (pdf)</w:t>
            </w:r>
            <w:bookmarkStart w:id="0" w:name="_GoBack"/>
            <w:bookmarkEnd w:id="0"/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58C7"/>
    <w:rsid w:val="003635BE"/>
    <w:rsid w:val="003B1E92"/>
    <w:rsid w:val="00457A9D"/>
    <w:rsid w:val="006E2745"/>
    <w:rsid w:val="007203A9"/>
    <w:rsid w:val="007502ED"/>
    <w:rsid w:val="007A1C7B"/>
    <w:rsid w:val="007D108C"/>
    <w:rsid w:val="007D405D"/>
    <w:rsid w:val="00A46C15"/>
    <w:rsid w:val="00A80940"/>
    <w:rsid w:val="00AA2678"/>
    <w:rsid w:val="00AC7132"/>
    <w:rsid w:val="00AF1D5A"/>
    <w:rsid w:val="00CB1C62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2015-05-28T06:04:00Z</dcterms:created>
  <dcterms:modified xsi:type="dcterms:W3CDTF">2015-05-28T20:00:00Z</dcterms:modified>
</cp:coreProperties>
</file>