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874985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C12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Chemical Coordination in Plants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874985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CB5FCC">
              <w:rPr>
                <w:rFonts w:ascii="Arial" w:hAnsi="Arial" w:cs="Arial"/>
                <w:sz w:val="24"/>
                <w:szCs w:val="24"/>
              </w:rPr>
              <w:t>understand that plants respond to stimuli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874985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CB5FCC">
              <w:rPr>
                <w:rFonts w:ascii="Arial" w:hAnsi="Arial" w:cs="Arial"/>
                <w:sz w:val="24"/>
                <w:szCs w:val="24"/>
              </w:rPr>
              <w:t>describe the geotropic responses of roots and stems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874985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CB5FCC">
              <w:rPr>
                <w:rFonts w:ascii="Arial" w:hAnsi="Arial" w:cs="Arial"/>
                <w:sz w:val="24"/>
                <w:szCs w:val="24"/>
              </w:rPr>
              <w:t>describe positive phototropism of stems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874985" w:rsidP="006A3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how phototropic responses in stems are the result of differential growth caused by auxin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874985" w:rsidP="006A3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Recall controlled experiments to demonstrate phototropic and geotropic plant growth responses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2F5EA8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6347E5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618B1"/>
    <w:rsid w:val="002F5EA8"/>
    <w:rsid w:val="00411FFF"/>
    <w:rsid w:val="00581E78"/>
    <w:rsid w:val="005D38F0"/>
    <w:rsid w:val="0065042B"/>
    <w:rsid w:val="00671E59"/>
    <w:rsid w:val="006A3F3D"/>
    <w:rsid w:val="00793FBA"/>
    <w:rsid w:val="0079505F"/>
    <w:rsid w:val="00874985"/>
    <w:rsid w:val="009B6C88"/>
    <w:rsid w:val="009D39DE"/>
    <w:rsid w:val="00A051A0"/>
    <w:rsid w:val="00A1050D"/>
    <w:rsid w:val="00B7379A"/>
    <w:rsid w:val="00C47D3F"/>
    <w:rsid w:val="00CC437B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2015-10-14T20:06:00Z</dcterms:created>
  <dcterms:modified xsi:type="dcterms:W3CDTF">2015-10-14T20:06:00Z</dcterms:modified>
</cp:coreProperties>
</file>