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7A4579">
        <w:rPr>
          <w:color w:val="000000" w:themeColor="text1"/>
          <w:sz w:val="40"/>
          <w:szCs w:val="40"/>
        </w:rPr>
        <w:t>24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7A4579">
        <w:rPr>
          <w:color w:val="000000" w:themeColor="text1"/>
          <w:sz w:val="40"/>
          <w:szCs w:val="40"/>
        </w:rPr>
        <w:t>Radioactive Decay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7A4579" w:rsidRPr="007A4579" w:rsidRDefault="007A457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579">
              <w:rPr>
                <w:rFonts w:ascii="Arial" w:hAnsi="Arial" w:cs="Arial"/>
                <w:sz w:val="24"/>
                <w:szCs w:val="24"/>
              </w:rPr>
              <w:t>State the meaning of radioactive decay</w:t>
            </w:r>
          </w:p>
          <w:p w:rsidR="00671E59" w:rsidRPr="00CC437B" w:rsidRDefault="00671E59" w:rsidP="00CC4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7A4579" w:rsidRPr="007A4579" w:rsidRDefault="007A457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579">
              <w:rPr>
                <w:rFonts w:ascii="Arial" w:hAnsi="Arial" w:cs="Arial"/>
                <w:sz w:val="24"/>
                <w:szCs w:val="24"/>
              </w:rPr>
              <w:t>State that during α- or β-decay the nucleus changes to that of a different element</w:t>
            </w:r>
          </w:p>
          <w:p w:rsidR="00671E59" w:rsidRPr="00CC437B" w:rsidRDefault="00671E59" w:rsidP="00CC4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D3CB9" w:rsidRDefault="007A457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579">
              <w:rPr>
                <w:rFonts w:ascii="Arial" w:hAnsi="Arial" w:cs="Arial"/>
                <w:sz w:val="24"/>
                <w:szCs w:val="24"/>
              </w:rPr>
              <w:t>Use the term half-life in simple calculations, which might involve information in tables or decay curves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7A4579" w:rsidRPr="007A4579" w:rsidRDefault="007A457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579">
              <w:rPr>
                <w:rFonts w:ascii="Arial" w:hAnsi="Arial" w:cs="Arial"/>
                <w:sz w:val="24"/>
                <w:szCs w:val="24"/>
              </w:rPr>
              <w:t xml:space="preserve">Recall the effects of ionising radiations on living things </w:t>
            </w:r>
          </w:p>
          <w:p w:rsidR="006A3F3D" w:rsidRPr="00CD3CB9" w:rsidRDefault="006A3F3D" w:rsidP="007A4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7A4579" w:rsidRPr="007A4579" w:rsidRDefault="007A457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579">
              <w:rPr>
                <w:rFonts w:ascii="Arial" w:hAnsi="Arial" w:cs="Arial"/>
                <w:sz w:val="24"/>
                <w:szCs w:val="24"/>
              </w:rPr>
              <w:t>Describe how radioactive materials are handled, used and stored in a safe way</w:t>
            </w:r>
          </w:p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3B0A2C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7A4579" w:rsidRPr="00EE02AE" w:rsidRDefault="007A457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 xml:space="preserve">Use equations involving nuclide notation to represent changes in the composition of the nucleus when particles are emitted </w:t>
            </w:r>
          </w:p>
          <w:p w:rsidR="00CC437B" w:rsidRPr="0016227E" w:rsidRDefault="00CC437B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7A4579" w:rsidRPr="00EE02AE" w:rsidRDefault="007A457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>Calculate half-life from data or decay curves from which background radiation has not been subtracted</w:t>
            </w:r>
          </w:p>
          <w:p w:rsidR="00CC437B" w:rsidRPr="00CD3CB9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81E78"/>
    <w:rsid w:val="0065042B"/>
    <w:rsid w:val="0066767A"/>
    <w:rsid w:val="00671E59"/>
    <w:rsid w:val="006925F3"/>
    <w:rsid w:val="006A3F3D"/>
    <w:rsid w:val="00793FBA"/>
    <w:rsid w:val="007A4579"/>
    <w:rsid w:val="009B6C88"/>
    <w:rsid w:val="00A051A0"/>
    <w:rsid w:val="00A1050D"/>
    <w:rsid w:val="00A44EB7"/>
    <w:rsid w:val="00B17CB4"/>
    <w:rsid w:val="00B64DBF"/>
    <w:rsid w:val="00C16D89"/>
    <w:rsid w:val="00CC437B"/>
    <w:rsid w:val="00CD3CB9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2015-12-30T11:47:00Z</dcterms:created>
  <dcterms:modified xsi:type="dcterms:W3CDTF">2015-12-30T11:47:00Z</dcterms:modified>
</cp:coreProperties>
</file>