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0A634C">
        <w:rPr>
          <w:color w:val="000000" w:themeColor="text1"/>
          <w:sz w:val="40"/>
          <w:szCs w:val="40"/>
        </w:rPr>
        <w:t>14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0A634C">
        <w:rPr>
          <w:color w:val="000000" w:themeColor="text1"/>
          <w:sz w:val="40"/>
          <w:szCs w:val="40"/>
        </w:rPr>
        <w:t xml:space="preserve">Thermal properties and temperature </w:t>
      </w:r>
    </w:p>
    <w:p w:rsidR="0065042B" w:rsidRDefault="000A634C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(Part 1</w:t>
      </w:r>
      <w:r w:rsidR="00B17CB4">
        <w:rPr>
          <w:color w:val="000000" w:themeColor="text1"/>
          <w:sz w:val="40"/>
          <w:szCs w:val="40"/>
        </w:rPr>
        <w:t>)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0A634C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Describe qualitatively the thermal expansion of solids, liquids, and gases at constant pressure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0A634C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Identify and explain some of the everyday applications and consequences of thermal expansion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0A634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Appreciate how a physical property that varies with temperature may be used for the measurement of temperature, and state examples of such properties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B17CB4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Recognise the need for and identify fixed points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0A634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Describe and explain the structure and action of liquid-in-glass thermometers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0A634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Explain, in terms of the motion and arrangement of molecules, the relative order of the magnitude of the expansion of solids, liquids and gases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Demonstrate understanding of sensitivity, range and linearity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E479FD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Describe the structure of a thermocouple and show understanding of its use as a thermometer for measuring high temperatures and those that vary rapidly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0A634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42453A">
              <w:rPr>
                <w:rFonts w:ascii="Arial" w:hAnsi="Arial" w:cs="Arial"/>
                <w:sz w:val="24"/>
                <w:szCs w:val="24"/>
              </w:rPr>
              <w:t>Describe and explain how the structure of a liquid-in-glass thermometer relates to its sensitivity, range and linearity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2B4110"/>
    <w:rsid w:val="002F5EA8"/>
    <w:rsid w:val="00411FFF"/>
    <w:rsid w:val="005017A7"/>
    <w:rsid w:val="00581E78"/>
    <w:rsid w:val="0065042B"/>
    <w:rsid w:val="00671E59"/>
    <w:rsid w:val="006A3F3D"/>
    <w:rsid w:val="00793FBA"/>
    <w:rsid w:val="009B6C88"/>
    <w:rsid w:val="00A051A0"/>
    <w:rsid w:val="00A1050D"/>
    <w:rsid w:val="00B17CB4"/>
    <w:rsid w:val="00CC437B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2015-09-21T22:04:00Z</dcterms:created>
  <dcterms:modified xsi:type="dcterms:W3CDTF">2015-09-21T22:04:00Z</dcterms:modified>
</cp:coreProperties>
</file>